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89" w:rsidRPr="008C436F" w:rsidRDefault="00062D89" w:rsidP="008F58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C436F">
        <w:rPr>
          <w:rFonts w:ascii="Times New Roman" w:hAnsi="Times New Roman"/>
          <w:b/>
          <w:bCs/>
          <w:sz w:val="24"/>
          <w:szCs w:val="28"/>
        </w:rPr>
        <w:t>Управление культуры администрации города Белгорода</w:t>
      </w:r>
    </w:p>
    <w:p w:rsidR="00062D89" w:rsidRDefault="00062D89" w:rsidP="008F58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C436F">
        <w:rPr>
          <w:rFonts w:ascii="Times New Roman" w:hAnsi="Times New Roman"/>
          <w:b/>
          <w:bCs/>
          <w:sz w:val="24"/>
          <w:szCs w:val="28"/>
        </w:rPr>
        <w:t>Общероссийская общественная организация «Ассоциация искусствоведов»</w:t>
      </w:r>
    </w:p>
    <w:p w:rsidR="00062D89" w:rsidRPr="008C436F" w:rsidRDefault="00062D89" w:rsidP="008F58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Фестиваль искусств «АРТ-ОКНО»</w:t>
      </w:r>
    </w:p>
    <w:p w:rsidR="00062D89" w:rsidRPr="008C436F" w:rsidRDefault="00062D89" w:rsidP="008F58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C436F">
        <w:rPr>
          <w:rFonts w:ascii="Times New Roman" w:hAnsi="Times New Roman"/>
          <w:b/>
          <w:bCs/>
          <w:sz w:val="24"/>
          <w:szCs w:val="28"/>
        </w:rPr>
        <w:t>МБУК «Выставочный зал «Родина»</w:t>
      </w:r>
      <w:r>
        <w:rPr>
          <w:rFonts w:ascii="Times New Roman" w:hAnsi="Times New Roman"/>
          <w:b/>
          <w:bCs/>
          <w:sz w:val="24"/>
          <w:szCs w:val="28"/>
        </w:rPr>
        <w:t xml:space="preserve"> («Молодежная лаборатория урбанистики»)</w:t>
      </w:r>
    </w:p>
    <w:p w:rsidR="00062D89" w:rsidRDefault="00062D89" w:rsidP="00513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2D89" w:rsidRDefault="00062D89" w:rsidP="00513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8C8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64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sz w:val="28"/>
          <w:szCs w:val="28"/>
        </w:rPr>
        <w:br/>
        <w:t xml:space="preserve">НАУЧНО-ПРАКТИЧЕСКОЙ </w:t>
      </w:r>
      <w:r w:rsidRPr="005138C8">
        <w:rPr>
          <w:rFonts w:ascii="Times New Roman" w:hAnsi="Times New Roman"/>
          <w:b/>
          <w:sz w:val="28"/>
          <w:szCs w:val="28"/>
        </w:rPr>
        <w:t>КОНФЕРЕНЦИИ</w:t>
      </w:r>
    </w:p>
    <w:p w:rsidR="00062D89" w:rsidRDefault="00062D89" w:rsidP="00513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«Интеграция как базовый фактор создания и развития </w:t>
      </w:r>
      <w:r>
        <w:rPr>
          <w:rFonts w:ascii="Times New Roman" w:hAnsi="Times New Roman"/>
          <w:b/>
          <w:sz w:val="28"/>
          <w:szCs w:val="28"/>
        </w:rPr>
        <w:br/>
        <w:t xml:space="preserve">социокультурного пространства города». 7 – 8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062D89" w:rsidRPr="005138C8" w:rsidRDefault="00062D89" w:rsidP="005138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2D89" w:rsidRPr="005138C8" w:rsidRDefault="00062D89" w:rsidP="005138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декабря</w:t>
      </w:r>
      <w:r w:rsidRPr="005138C8">
        <w:rPr>
          <w:rFonts w:ascii="Times New Roman" w:hAnsi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38C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четверг</w:t>
      </w:r>
      <w:r w:rsidRPr="005138C8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5"/>
        <w:gridCol w:w="7512"/>
      </w:tblGrid>
      <w:tr w:rsidR="00062D89" w:rsidRPr="00FF65E2" w:rsidTr="00FF65E2">
        <w:tc>
          <w:tcPr>
            <w:tcW w:w="2865" w:type="dxa"/>
          </w:tcPr>
          <w:p w:rsidR="00062D89" w:rsidRPr="00FF65E2" w:rsidRDefault="00062D89" w:rsidP="00FF65E2">
            <w:pPr>
              <w:pStyle w:val="a4"/>
              <w:spacing w:after="0" w:line="240" w:lineRule="auto"/>
              <w:ind w:left="63" w:hanging="63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7512" w:type="dxa"/>
          </w:tcPr>
          <w:p w:rsidR="00646610" w:rsidRPr="00C6422A" w:rsidRDefault="00062D89" w:rsidP="00CC57E6">
            <w:pPr>
              <w:pStyle w:val="a4"/>
              <w:spacing w:after="0" w:line="240" w:lineRule="auto"/>
              <w:ind w:left="63" w:hanging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642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Место проведения – </w:t>
            </w:r>
          </w:p>
          <w:p w:rsidR="00C05A62" w:rsidRPr="00C6422A" w:rsidRDefault="000F1EFD" w:rsidP="00CC57E6">
            <w:pPr>
              <w:pStyle w:val="a4"/>
              <w:spacing w:after="0" w:line="240" w:lineRule="auto"/>
              <w:ind w:left="63" w:hanging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актовый</w:t>
            </w:r>
            <w:r w:rsidR="00D35425" w:rsidRPr="00C642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62D89" w:rsidRPr="00C642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зал администрации города Белгорода</w:t>
            </w:r>
            <w:r w:rsidR="00C05A62" w:rsidRPr="00C642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062D89" w:rsidRPr="00FF65E2" w:rsidRDefault="00C05A62" w:rsidP="00C05A62">
            <w:pPr>
              <w:pStyle w:val="a4"/>
              <w:spacing w:after="0" w:line="240" w:lineRule="auto"/>
              <w:ind w:left="63" w:hanging="63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C642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(адрес: Гражданский проспект, 38)</w:t>
            </w:r>
          </w:p>
        </w:tc>
      </w:tr>
      <w:tr w:rsidR="00062D89" w:rsidRPr="00FF65E2" w:rsidTr="00FF65E2">
        <w:tc>
          <w:tcPr>
            <w:tcW w:w="2865" w:type="dxa"/>
          </w:tcPr>
          <w:p w:rsidR="00062D89" w:rsidRPr="00FF65E2" w:rsidRDefault="00062D89" w:rsidP="0064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466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46610">
              <w:rPr>
                <w:rFonts w:ascii="Times New Roman" w:hAnsi="Times New Roman"/>
                <w:b/>
                <w:sz w:val="24"/>
                <w:szCs w:val="24"/>
              </w:rPr>
              <w:t xml:space="preserve"> – 10:30</w:t>
            </w:r>
          </w:p>
        </w:tc>
        <w:tc>
          <w:tcPr>
            <w:tcW w:w="7512" w:type="dxa"/>
          </w:tcPr>
          <w:p w:rsidR="00062D89" w:rsidRPr="00FF65E2" w:rsidRDefault="00062D89" w:rsidP="00FF65E2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FF65E2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062D89" w:rsidRPr="00FF65E2" w:rsidTr="00FF65E2">
        <w:tc>
          <w:tcPr>
            <w:tcW w:w="2865" w:type="dxa"/>
          </w:tcPr>
          <w:p w:rsidR="00062D89" w:rsidRPr="00FF65E2" w:rsidRDefault="00646610" w:rsidP="0083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– 10:4</w:t>
            </w:r>
            <w:r w:rsidR="008372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62D89" w:rsidRPr="00724D47" w:rsidRDefault="00062D89" w:rsidP="00FF65E2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b/>
                <w:sz w:val="26"/>
                <w:szCs w:val="26"/>
              </w:rPr>
            </w:pPr>
            <w:r w:rsidRPr="00724D47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Приветственное слово</w:t>
            </w:r>
          </w:p>
        </w:tc>
      </w:tr>
      <w:tr w:rsidR="00062D89" w:rsidRPr="00FF65E2" w:rsidTr="00FF65E2">
        <w:tc>
          <w:tcPr>
            <w:tcW w:w="2865" w:type="dxa"/>
          </w:tcPr>
          <w:p w:rsidR="00062D89" w:rsidRPr="00FF65E2" w:rsidRDefault="00062D89" w:rsidP="0083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466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372B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E27EB5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r w:rsidR="00DE42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72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062D89" w:rsidRDefault="00062D89" w:rsidP="00FF6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АТАЯНЦ </w:t>
            </w:r>
            <w:r w:rsidRPr="00FF65E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Максим Борисович,</w:t>
            </w:r>
            <w:r w:rsidRPr="00FF65E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руководитель архитектурной мастерской </w:t>
            </w:r>
            <w:proofErr w:type="spellStart"/>
            <w:r w:rsidRPr="00FF65E2">
              <w:rPr>
                <w:rFonts w:ascii="Times New Roman" w:hAnsi="Times New Roman"/>
                <w:sz w:val="28"/>
                <w:szCs w:val="28"/>
              </w:rPr>
              <w:t>М.Атаянца</w:t>
            </w:r>
            <w:proofErr w:type="spellEnd"/>
            <w:r w:rsidRPr="00FF65E2">
              <w:rPr>
                <w:rFonts w:ascii="Times New Roman" w:hAnsi="Times New Roman"/>
                <w:sz w:val="28"/>
                <w:szCs w:val="28"/>
              </w:rPr>
              <w:t>, преподаватель кафедры архитектуры Санкт-Петербургского Государственного академического института им. И.Е. Репина при Российской академии художеств (г. Санкт-Петербург)</w:t>
            </w:r>
          </w:p>
          <w:p w:rsidR="00062D89" w:rsidRPr="00574569" w:rsidRDefault="00062D89" w:rsidP="00574569">
            <w:pPr>
              <w:spacing w:after="0"/>
              <w:ind w:left="578" w:firstLine="18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Максим Борисович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Атаянц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74569">
                <w:rPr>
                  <w:rFonts w:ascii="Arial" w:hAnsi="Arial" w:cs="Arial"/>
                  <w:i/>
                  <w:color w:val="000000"/>
                  <w:sz w:val="20"/>
                  <w:szCs w:val="20"/>
                  <w:shd w:val="clear" w:color="auto" w:fill="FFFFFF"/>
                </w:rPr>
                <w:t>1995 г</w:t>
              </w:r>
            </w:smartTag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 окончил архитектурный факультет Санкт-Петербургского государственного академического института им. И. Е. Репина (Академия художеств).</w:t>
            </w:r>
          </w:p>
          <w:p w:rsidR="00062D89" w:rsidRDefault="00062D89" w:rsidP="00574569">
            <w:pPr>
              <w:spacing w:after="0"/>
              <w:ind w:left="578" w:firstLine="18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В 1998–2000 годах преподавал в римском Университете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Сапиенца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и в римском отделении Университета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Нотр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-Дам, с 2000 по 2006 годы – в Американской Школе в Швейцарии (Лугано).</w:t>
            </w:r>
            <w:r w:rsidRPr="00574569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br/>
              <w:t xml:space="preserve">С 2000 года читает историю античной архитектуры и теорию ордера в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СПбГАИЖСА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им. И.Е. Репина.</w:t>
            </w:r>
          </w:p>
          <w:p w:rsidR="00062D89" w:rsidRPr="00574569" w:rsidRDefault="00062D89" w:rsidP="00574569">
            <w:pPr>
              <w:spacing w:after="0"/>
              <w:ind w:left="578" w:firstLine="18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Автор жилых комплексов в Подмосковье («Город набережных», «Опалиха-2», «Пятницкие кварталы»), олимпийского комплекса «Горки Город 960» и культурно-этнографического комплекса в Сочи–2014, концепции комплекса зданий Верховного и Высшего арбитражного судов РФ в Санкт-Петербурге (2013–16).</w:t>
            </w:r>
          </w:p>
          <w:p w:rsidR="00062D89" w:rsidRDefault="00062D89" w:rsidP="00574569">
            <w:pPr>
              <w:spacing w:after="0"/>
              <w:ind w:left="578" w:firstLine="180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Лауреат международной премии «Мыс Цирцеи» (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Premio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Europeo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Capo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Circeo</w:t>
            </w:r>
            <w:proofErr w:type="spellEnd"/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) 2016 года.</w:t>
            </w:r>
          </w:p>
          <w:p w:rsidR="00062D89" w:rsidRPr="00574569" w:rsidRDefault="00062D89" w:rsidP="00574569">
            <w:pPr>
              <w:spacing w:after="0"/>
              <w:ind w:left="578" w:firstLine="18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456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Графические работы М. Атаянца, посвященные классической архитектуре, выставлялись на Венецианской биеннале, в Риме, Лугано, Москве, Санкт-Петербурге. В январе и феврале 2017 года в ГМИИ им. Пушкина проходила выставка «Римское время. Графика Максима Атаянца».</w:t>
            </w:r>
          </w:p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5E2">
              <w:rPr>
                <w:rFonts w:ascii="Times New Roman" w:hAnsi="Times New Roman"/>
                <w:b/>
                <w:sz w:val="26"/>
                <w:szCs w:val="26"/>
              </w:rPr>
              <w:t>«Опыт создания комплексной жилой застройки Московской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 использованием традиционных градостроительных приемов</w:t>
            </w:r>
            <w:r w:rsidRPr="00FF65E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62D89" w:rsidRPr="00FF65E2" w:rsidTr="00FF65E2">
        <w:tc>
          <w:tcPr>
            <w:tcW w:w="2865" w:type="dxa"/>
          </w:tcPr>
          <w:p w:rsidR="00062D89" w:rsidRPr="00FF65E2" w:rsidRDefault="00DE422C" w:rsidP="0083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8372B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11:</w:t>
            </w:r>
            <w:r w:rsidR="008372B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СВЕТЛЯКОВ </w:t>
            </w:r>
            <w:r w:rsidRPr="00FF65E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Кирилл</w:t>
            </w:r>
            <w:proofErr w:type="gramEnd"/>
            <w:r w:rsidRPr="00FF65E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Александрович</w:t>
            </w:r>
            <w:r w:rsidRPr="00FF65E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кандидат искусствоведения, </w:t>
            </w:r>
            <w:r w:rsidR="00CD1643">
              <w:rPr>
                <w:rFonts w:ascii="Times New Roman" w:hAnsi="Times New Roman"/>
                <w:sz w:val="28"/>
                <w:szCs w:val="28"/>
              </w:rPr>
              <w:t>главный специалист по современному искусству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 Государственной Третьяковской галереи (г. Москва)</w:t>
            </w:r>
          </w:p>
          <w:p w:rsidR="00062D89" w:rsidRPr="00FF65E2" w:rsidRDefault="00062D89" w:rsidP="00FF65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F65E2">
              <w:rPr>
                <w:rFonts w:ascii="Times New Roman" w:hAnsi="Times New Roman"/>
                <w:b/>
                <w:sz w:val="26"/>
                <w:szCs w:val="26"/>
              </w:rPr>
              <w:t>«Музейные проекты в городской среде»</w:t>
            </w:r>
          </w:p>
        </w:tc>
      </w:tr>
      <w:tr w:rsidR="008372BB" w:rsidRPr="00FF65E2" w:rsidTr="00FF65E2">
        <w:tc>
          <w:tcPr>
            <w:tcW w:w="2865" w:type="dxa"/>
          </w:tcPr>
          <w:p w:rsidR="008372BB" w:rsidRDefault="008372BB" w:rsidP="0083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11:50 – 12:05</w:t>
            </w:r>
          </w:p>
        </w:tc>
        <w:tc>
          <w:tcPr>
            <w:tcW w:w="7512" w:type="dxa"/>
          </w:tcPr>
          <w:p w:rsidR="008372BB" w:rsidRPr="00C97EC5" w:rsidRDefault="008372BB" w:rsidP="00FF6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КИСЕЛЕВ Сергей Николаевич</w:t>
            </w:r>
            <w:r w:rsidR="00697A1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="00697A14" w:rsidRPr="00C97EC5">
              <w:rPr>
                <w:rFonts w:ascii="Times New Roman" w:hAnsi="Times New Roman"/>
                <w:sz w:val="26"/>
                <w:szCs w:val="26"/>
              </w:rPr>
              <w:t>руководитель управления архитектуры и градостроительства администрации города Белгорода</w:t>
            </w:r>
          </w:p>
          <w:p w:rsidR="005F5063" w:rsidRPr="005F5063" w:rsidRDefault="005F5063" w:rsidP="00FF6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5063">
              <w:rPr>
                <w:rFonts w:ascii="Times New Roman" w:hAnsi="Times New Roman"/>
                <w:b/>
                <w:sz w:val="26"/>
                <w:szCs w:val="26"/>
              </w:rPr>
              <w:t xml:space="preserve">Формирование комфортной городской среды </w:t>
            </w:r>
            <w:r w:rsidR="003D5245">
              <w:rPr>
                <w:rFonts w:ascii="Times New Roman" w:hAnsi="Times New Roman"/>
                <w:b/>
                <w:sz w:val="26"/>
                <w:szCs w:val="26"/>
              </w:rPr>
              <w:t>на территории города Белгорода</w:t>
            </w:r>
          </w:p>
        </w:tc>
      </w:tr>
      <w:tr w:rsidR="00062D89" w:rsidRPr="00FF65E2" w:rsidTr="00FF65E2">
        <w:tc>
          <w:tcPr>
            <w:tcW w:w="2865" w:type="dxa"/>
          </w:tcPr>
          <w:p w:rsidR="00062D89" w:rsidRPr="00FF65E2" w:rsidRDefault="008372BB" w:rsidP="00837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12:10</w:t>
            </w:r>
            <w:r w:rsidR="00DE422C">
              <w:rPr>
                <w:rFonts w:ascii="Times New Roman" w:hAnsi="Times New Roman"/>
                <w:b/>
                <w:sz w:val="24"/>
                <w:szCs w:val="24"/>
              </w:rPr>
              <w:t xml:space="preserve"> – 12:2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62D89" w:rsidRPr="00FF65E2" w:rsidRDefault="00062D89" w:rsidP="00FF65E2">
            <w:pPr>
              <w:pStyle w:val="a4"/>
              <w:spacing w:after="0"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ЛЕБЕДЕВ </w:t>
            </w:r>
            <w:r w:rsidRPr="00FF65E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Сергей Дмитриевич</w:t>
            </w:r>
            <w:r w:rsidRPr="00FF65E2">
              <w:rPr>
                <w:rFonts w:ascii="Times New Roman" w:hAnsi="Times New Roman"/>
                <w:sz w:val="26"/>
                <w:szCs w:val="26"/>
              </w:rPr>
              <w:t xml:space="preserve">, кандидат социологических наук, доцент, заслуженный </w:t>
            </w:r>
            <w:r w:rsidR="00565B40">
              <w:rPr>
                <w:rFonts w:ascii="Times New Roman" w:hAnsi="Times New Roman"/>
                <w:sz w:val="26"/>
                <w:szCs w:val="26"/>
              </w:rPr>
              <w:t>деятель</w:t>
            </w:r>
            <w:r w:rsidRPr="00FF65E2">
              <w:rPr>
                <w:rFonts w:ascii="Times New Roman" w:hAnsi="Times New Roman"/>
                <w:sz w:val="26"/>
                <w:szCs w:val="26"/>
              </w:rPr>
              <w:t xml:space="preserve"> Российского общества социологов (ССА </w:t>
            </w:r>
            <w:r w:rsidR="00DE422C">
              <w:rPr>
                <w:rFonts w:ascii="Times New Roman" w:hAnsi="Times New Roman"/>
                <w:sz w:val="26"/>
                <w:szCs w:val="26"/>
              </w:rPr>
              <w:t>–</w:t>
            </w:r>
            <w:r w:rsidRPr="00FF65E2">
              <w:rPr>
                <w:rFonts w:ascii="Times New Roman" w:hAnsi="Times New Roman"/>
                <w:sz w:val="26"/>
                <w:szCs w:val="26"/>
              </w:rPr>
              <w:t xml:space="preserve"> РОС), член правления Сообщества профессиональных социологов России, </w:t>
            </w:r>
            <w:bookmarkStart w:id="0" w:name="_GoBack"/>
            <w:bookmarkEnd w:id="0"/>
            <w:r w:rsidRPr="00FF65E2">
              <w:rPr>
                <w:rFonts w:ascii="Times New Roman" w:hAnsi="Times New Roman"/>
                <w:sz w:val="26"/>
                <w:szCs w:val="26"/>
              </w:rPr>
              <w:t>профессор кафедры социологии и организации работы с молодежью Института управления Белгородского государственного университета</w:t>
            </w:r>
          </w:p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5E2">
              <w:rPr>
                <w:rFonts w:ascii="Times New Roman" w:hAnsi="Times New Roman"/>
                <w:b/>
                <w:sz w:val="26"/>
                <w:szCs w:val="26"/>
              </w:rPr>
              <w:t>«Развитие городского фестивального движения в общественном мнении белгородцев» (по материалам социологического исследования)</w:t>
            </w:r>
          </w:p>
        </w:tc>
      </w:tr>
      <w:tr w:rsidR="00646610" w:rsidRPr="00FF65E2" w:rsidTr="00FF65E2">
        <w:tc>
          <w:tcPr>
            <w:tcW w:w="2865" w:type="dxa"/>
          </w:tcPr>
          <w:p w:rsidR="00646610" w:rsidRPr="00FF65E2" w:rsidRDefault="00646610" w:rsidP="0064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C05A62" w:rsidRDefault="00646610" w:rsidP="00C05A62">
            <w:pPr>
              <w:pStyle w:val="a4"/>
              <w:spacing w:after="0" w:line="240" w:lineRule="auto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4D4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Место проведения – выставочный зал «Родина»</w:t>
            </w:r>
          </w:p>
          <w:p w:rsidR="00646610" w:rsidRPr="00724D47" w:rsidRDefault="00E57994" w:rsidP="00C05A62">
            <w:pPr>
              <w:pStyle w:val="a4"/>
              <w:spacing w:after="0" w:line="240" w:lineRule="auto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</w:t>
            </w:r>
            <w:r w:rsidR="00C05A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адрес: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пр. Б. Хмельницкого, 71)</w:t>
            </w:r>
          </w:p>
        </w:tc>
      </w:tr>
      <w:tr w:rsidR="00646610" w:rsidRPr="00FF65E2" w:rsidTr="00FF65E2">
        <w:tc>
          <w:tcPr>
            <w:tcW w:w="2865" w:type="dxa"/>
          </w:tcPr>
          <w:p w:rsidR="00646610" w:rsidRPr="0054442E" w:rsidRDefault="00646610" w:rsidP="0054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247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442E" w:rsidRPr="00F247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A7035" w:rsidRPr="00F24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4442E" w:rsidRPr="00F247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2477B">
              <w:rPr>
                <w:rFonts w:ascii="Times New Roman" w:hAnsi="Times New Roman"/>
                <w:b/>
                <w:sz w:val="24"/>
                <w:szCs w:val="24"/>
              </w:rPr>
              <w:t>0 – 17</w:t>
            </w:r>
            <w:r w:rsidR="00EA7035" w:rsidRPr="00F247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4442E" w:rsidRPr="00F247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47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646610" w:rsidRPr="00FF65E2" w:rsidRDefault="00646610" w:rsidP="00646610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FF65E2">
              <w:rPr>
                <w:rFonts w:ascii="Times New Roman" w:hAnsi="Times New Roman"/>
                <w:b/>
                <w:sz w:val="28"/>
                <w:szCs w:val="28"/>
              </w:rPr>
              <w:t xml:space="preserve">«Круглый стол» на тему: «Проблемы развития фестивального движения в городской среде» </w:t>
            </w:r>
          </w:p>
          <w:p w:rsidR="00646610" w:rsidRPr="00FF65E2" w:rsidRDefault="00646610" w:rsidP="00646610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F65E2">
              <w:rPr>
                <w:rFonts w:ascii="Times New Roman" w:hAnsi="Times New Roman"/>
                <w:sz w:val="28"/>
                <w:szCs w:val="28"/>
              </w:rPr>
              <w:t xml:space="preserve">Участники: </w:t>
            </w:r>
            <w:r w:rsidRPr="00FF65E2">
              <w:rPr>
                <w:rFonts w:ascii="Times New Roman" w:hAnsi="Times New Roman"/>
                <w:i/>
                <w:sz w:val="28"/>
                <w:szCs w:val="28"/>
              </w:rPr>
              <w:t>руководители учреждений культуры города и области, организаторы и участники фестивальных мероприятий</w:t>
            </w:r>
            <w:r w:rsidR="009338B2">
              <w:rPr>
                <w:rFonts w:ascii="Times New Roman" w:hAnsi="Times New Roman"/>
                <w:i/>
                <w:sz w:val="28"/>
                <w:szCs w:val="28"/>
              </w:rPr>
              <w:t>, все желающие</w:t>
            </w:r>
          </w:p>
        </w:tc>
      </w:tr>
      <w:tr w:rsidR="00646610" w:rsidRPr="00FF65E2" w:rsidTr="00FF65E2">
        <w:tc>
          <w:tcPr>
            <w:tcW w:w="2865" w:type="dxa"/>
          </w:tcPr>
          <w:p w:rsidR="00646610" w:rsidRPr="00EA7035" w:rsidRDefault="00EA7035" w:rsidP="00BE59FF">
            <w:pPr>
              <w:pStyle w:val="a4"/>
              <w:spacing w:after="0" w:line="240" w:lineRule="auto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035">
              <w:rPr>
                <w:rFonts w:ascii="Times New Roman" w:hAnsi="Times New Roman"/>
                <w:b/>
                <w:sz w:val="24"/>
                <w:szCs w:val="24"/>
              </w:rPr>
              <w:t>17:</w:t>
            </w:r>
            <w:r w:rsidR="00BE59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7035">
              <w:rPr>
                <w:rFonts w:ascii="Times New Roman" w:hAnsi="Times New Roman"/>
                <w:b/>
                <w:sz w:val="24"/>
                <w:szCs w:val="24"/>
              </w:rPr>
              <w:t>0 – 18:00</w:t>
            </w:r>
          </w:p>
        </w:tc>
        <w:tc>
          <w:tcPr>
            <w:tcW w:w="7512" w:type="dxa"/>
          </w:tcPr>
          <w:p w:rsidR="00646610" w:rsidRPr="00EA7035" w:rsidRDefault="00EA7035" w:rsidP="00646610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b/>
                <w:sz w:val="26"/>
                <w:szCs w:val="26"/>
              </w:rPr>
            </w:pPr>
            <w:r w:rsidRPr="00EA7035">
              <w:rPr>
                <w:rFonts w:ascii="Times New Roman" w:hAnsi="Times New Roman"/>
                <w:b/>
                <w:sz w:val="26"/>
                <w:szCs w:val="26"/>
              </w:rPr>
              <w:t>Кофе-брейк</w:t>
            </w:r>
          </w:p>
        </w:tc>
      </w:tr>
      <w:tr w:rsidR="00646610" w:rsidRPr="00FF65E2" w:rsidTr="00FF65E2">
        <w:tc>
          <w:tcPr>
            <w:tcW w:w="2865" w:type="dxa"/>
          </w:tcPr>
          <w:p w:rsidR="00646610" w:rsidRPr="00FF65E2" w:rsidRDefault="00EA7035" w:rsidP="0064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 – 19:</w:t>
            </w:r>
            <w:r w:rsidR="00646610" w:rsidRPr="00FF65E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646610" w:rsidRPr="00FF65E2" w:rsidRDefault="00646610" w:rsidP="00646610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FF65E2"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F65E2">
              <w:rPr>
                <w:rStyle w:val="a7"/>
                <w:rFonts w:ascii="Times New Roman" w:hAnsi="Times New Roman"/>
                <w:b/>
                <w:i w:val="0"/>
                <w:iCs/>
                <w:sz w:val="28"/>
                <w:szCs w:val="28"/>
              </w:rPr>
              <w:t>Скульптура в городе и общественный резонанс. Опыт России и опыт скульптурных проектов Мюнстера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610" w:rsidRPr="00FF65E2" w:rsidRDefault="00646610" w:rsidP="0064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5E2">
              <w:rPr>
                <w:rFonts w:ascii="Times New Roman" w:hAnsi="Times New Roman"/>
                <w:i/>
                <w:sz w:val="28"/>
                <w:szCs w:val="26"/>
              </w:rPr>
              <w:t xml:space="preserve">Кирилл Светляков, 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кандидат искусствоведения, </w:t>
            </w:r>
            <w:r w:rsidR="00CD1643">
              <w:rPr>
                <w:rFonts w:ascii="Times New Roman" w:hAnsi="Times New Roman"/>
                <w:sz w:val="28"/>
                <w:szCs w:val="28"/>
              </w:rPr>
              <w:t>главный специалист по современному искусству</w:t>
            </w:r>
            <w:r w:rsidRPr="00FF65E2">
              <w:rPr>
                <w:rFonts w:ascii="Times New Roman" w:hAnsi="Times New Roman"/>
                <w:sz w:val="28"/>
                <w:szCs w:val="28"/>
              </w:rPr>
              <w:t xml:space="preserve"> Государственной Третьяковской галереи (г. Москва)</w:t>
            </w:r>
          </w:p>
          <w:p w:rsidR="00646610" w:rsidRPr="00FF65E2" w:rsidRDefault="00646610" w:rsidP="006466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46610" w:rsidRPr="00FF65E2" w:rsidRDefault="00646610" w:rsidP="006466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 xml:space="preserve">Вход свободный (обязательна предварительная запись в выставочном зале «Родина» по телефону 32-71-66 или 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mail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 xml:space="preserve">: </w:t>
            </w:r>
            <w:proofErr w:type="spellStart"/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vzrodina</w:t>
            </w:r>
            <w:proofErr w:type="spellEnd"/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@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yandex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proofErr w:type="spellStart"/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</w:tr>
    </w:tbl>
    <w:p w:rsidR="00062D89" w:rsidRDefault="00062D89" w:rsidP="000624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2D89" w:rsidRPr="005138C8" w:rsidRDefault="00062D89" w:rsidP="00A153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декабря</w:t>
      </w:r>
      <w:r w:rsidRPr="005138C8">
        <w:rPr>
          <w:rFonts w:ascii="Times New Roman" w:hAnsi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38C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пятница</w:t>
      </w:r>
      <w:r w:rsidRPr="005138C8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C05A62" w:rsidRPr="00FF65E2" w:rsidTr="00FF65E2">
        <w:tc>
          <w:tcPr>
            <w:tcW w:w="2552" w:type="dxa"/>
          </w:tcPr>
          <w:p w:rsidR="00C05A62" w:rsidRPr="00FF65E2" w:rsidRDefault="00C05A62" w:rsidP="00C0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05A62" w:rsidRDefault="00C05A62" w:rsidP="00C05A62">
            <w:pPr>
              <w:pStyle w:val="a4"/>
              <w:spacing w:after="0" w:line="240" w:lineRule="auto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4D4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Место проведения – выставочный зал «Родина»</w:t>
            </w:r>
          </w:p>
          <w:p w:rsidR="00C05A62" w:rsidRPr="00724D47" w:rsidRDefault="00C05A62" w:rsidP="00C05A62">
            <w:pPr>
              <w:pStyle w:val="a4"/>
              <w:spacing w:after="0" w:line="240" w:lineRule="auto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(адрес: пр. Б. Хмельницкого, 71)</w:t>
            </w:r>
          </w:p>
        </w:tc>
      </w:tr>
      <w:tr w:rsidR="00062D89" w:rsidRPr="00FF65E2" w:rsidTr="00FF65E2">
        <w:tc>
          <w:tcPr>
            <w:tcW w:w="2552" w:type="dxa"/>
          </w:tcPr>
          <w:p w:rsidR="00062D89" w:rsidRPr="00FF65E2" w:rsidRDefault="00062D89" w:rsidP="00FF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7938" w:type="dxa"/>
          </w:tcPr>
          <w:p w:rsidR="00062D89" w:rsidRPr="00FF65E2" w:rsidRDefault="00062D89" w:rsidP="00FF65E2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FF65E2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062D89" w:rsidRPr="00FF65E2" w:rsidTr="00FF65E2">
        <w:tc>
          <w:tcPr>
            <w:tcW w:w="2552" w:type="dxa"/>
          </w:tcPr>
          <w:p w:rsidR="00062D89" w:rsidRPr="00FF65E2" w:rsidRDefault="00062D89" w:rsidP="00FF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062D89" w:rsidRPr="00FF65E2" w:rsidRDefault="00062D89" w:rsidP="002F0844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8"/>
                <w:szCs w:val="26"/>
              </w:rPr>
            </w:pPr>
            <w:r w:rsidRPr="00FF65E2">
              <w:rPr>
                <w:rFonts w:ascii="Times New Roman" w:hAnsi="Times New Roman"/>
                <w:sz w:val="28"/>
                <w:szCs w:val="26"/>
              </w:rPr>
              <w:t>Работа секци</w:t>
            </w:r>
            <w:r w:rsidR="002F0844">
              <w:rPr>
                <w:rFonts w:ascii="Times New Roman" w:hAnsi="Times New Roman"/>
                <w:sz w:val="28"/>
                <w:szCs w:val="26"/>
              </w:rPr>
              <w:t>и</w:t>
            </w:r>
            <w:r w:rsidRPr="00FF65E2">
              <w:rPr>
                <w:rFonts w:ascii="Times New Roman" w:hAnsi="Times New Roman"/>
                <w:sz w:val="28"/>
                <w:szCs w:val="26"/>
              </w:rPr>
              <w:t xml:space="preserve"> «</w:t>
            </w:r>
            <w:r w:rsidR="002F0844">
              <w:rPr>
                <w:rFonts w:ascii="Times New Roman" w:hAnsi="Times New Roman"/>
                <w:sz w:val="28"/>
                <w:szCs w:val="26"/>
              </w:rPr>
              <w:t>Город: культура и история</w:t>
            </w:r>
            <w:r w:rsidRPr="00FF65E2">
              <w:rPr>
                <w:rFonts w:ascii="Times New Roman" w:hAnsi="Times New Roman"/>
                <w:sz w:val="28"/>
                <w:szCs w:val="26"/>
              </w:rPr>
              <w:t>»</w:t>
            </w:r>
          </w:p>
        </w:tc>
      </w:tr>
      <w:tr w:rsidR="00062D89" w:rsidRPr="00FF65E2" w:rsidTr="00FF65E2">
        <w:tc>
          <w:tcPr>
            <w:tcW w:w="2552" w:type="dxa"/>
          </w:tcPr>
          <w:p w:rsidR="00062D89" w:rsidRPr="00FF65E2" w:rsidRDefault="00062D89" w:rsidP="00FF6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65E2">
              <w:rPr>
                <w:rFonts w:ascii="Times New Roman" w:hAnsi="Times New Roman"/>
                <w:b/>
                <w:sz w:val="24"/>
                <w:szCs w:val="24"/>
              </w:rPr>
              <w:t>18.30 – 20.00</w:t>
            </w:r>
          </w:p>
        </w:tc>
        <w:tc>
          <w:tcPr>
            <w:tcW w:w="7938" w:type="dxa"/>
          </w:tcPr>
          <w:p w:rsidR="00062D89" w:rsidRPr="004B3856" w:rsidRDefault="00062D89" w:rsidP="00FF65E2">
            <w:pPr>
              <w:tabs>
                <w:tab w:val="left" w:pos="346"/>
              </w:tabs>
              <w:spacing w:after="0" w:line="240" w:lineRule="auto"/>
              <w:ind w:left="318" w:hanging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Лекция «Пальмира и Северная Пальмира: путешествие архитектурных и градостроительных мотивов»</w:t>
            </w:r>
          </w:p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5E2">
              <w:rPr>
                <w:rFonts w:ascii="Times New Roman" w:hAnsi="Times New Roman"/>
                <w:i/>
                <w:sz w:val="26"/>
                <w:szCs w:val="26"/>
              </w:rPr>
              <w:t xml:space="preserve">Максим </w:t>
            </w:r>
            <w:proofErr w:type="spellStart"/>
            <w:r w:rsidRPr="00FF65E2">
              <w:rPr>
                <w:rFonts w:ascii="Times New Roman" w:hAnsi="Times New Roman"/>
                <w:i/>
                <w:sz w:val="26"/>
                <w:szCs w:val="26"/>
              </w:rPr>
              <w:t>Атаянц</w:t>
            </w:r>
            <w:proofErr w:type="spellEnd"/>
            <w:r w:rsidRPr="00FF65E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FF65E2">
              <w:rPr>
                <w:rFonts w:ascii="Times New Roman" w:hAnsi="Times New Roman"/>
                <w:sz w:val="26"/>
                <w:szCs w:val="26"/>
              </w:rPr>
              <w:t xml:space="preserve">руководитель архитектурной мастерской </w:t>
            </w:r>
            <w:proofErr w:type="spellStart"/>
            <w:r w:rsidRPr="00FF65E2">
              <w:rPr>
                <w:rFonts w:ascii="Times New Roman" w:hAnsi="Times New Roman"/>
                <w:sz w:val="26"/>
                <w:szCs w:val="26"/>
              </w:rPr>
              <w:t>М.Атаянца</w:t>
            </w:r>
            <w:proofErr w:type="spellEnd"/>
            <w:r w:rsidRPr="00FF65E2">
              <w:rPr>
                <w:rFonts w:ascii="Times New Roman" w:hAnsi="Times New Roman"/>
                <w:sz w:val="26"/>
                <w:szCs w:val="26"/>
              </w:rPr>
              <w:t>, преподаватель кафедры архитектуры Санкт-Петербургского Государственного академического института им. И.Е. Репина при Российской академии художеств (г. Санкт-Петербург)</w:t>
            </w:r>
          </w:p>
          <w:p w:rsidR="00062D89" w:rsidRPr="00FF65E2" w:rsidRDefault="00062D89" w:rsidP="00FF6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2D89" w:rsidRPr="00FF65E2" w:rsidRDefault="00062D89" w:rsidP="005F5D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 xml:space="preserve">Вход по билетам в выставочный зал (обязательна предварительная запись в выставочном зале «Родина» по телефону 32-71-66 или 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mail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 xml:space="preserve">: </w:t>
            </w:r>
            <w:proofErr w:type="spellStart"/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vzrodina</w:t>
            </w:r>
            <w:proofErr w:type="spellEnd"/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@</w:t>
            </w:r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yandex</w:t>
            </w:r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proofErr w:type="spellStart"/>
            <w:r w:rsidRPr="00FF65E2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  <w:r w:rsidRPr="00FF65E2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</w:tr>
    </w:tbl>
    <w:p w:rsidR="00062D89" w:rsidRPr="00561058" w:rsidRDefault="00062D89" w:rsidP="001A452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sectPr w:rsidR="00062D89" w:rsidRPr="00561058" w:rsidSect="00E012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508"/>
    <w:multiLevelType w:val="hybridMultilevel"/>
    <w:tmpl w:val="A3E644BC"/>
    <w:lvl w:ilvl="0" w:tplc="B5C85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14DDB"/>
    <w:multiLevelType w:val="hybridMultilevel"/>
    <w:tmpl w:val="34226D80"/>
    <w:lvl w:ilvl="0" w:tplc="B5C8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5D08"/>
    <w:multiLevelType w:val="hybridMultilevel"/>
    <w:tmpl w:val="8FA2BB12"/>
    <w:lvl w:ilvl="0" w:tplc="B5C85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00577"/>
    <w:multiLevelType w:val="hybridMultilevel"/>
    <w:tmpl w:val="8676C674"/>
    <w:lvl w:ilvl="0" w:tplc="B5C85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E06FE"/>
    <w:multiLevelType w:val="hybridMultilevel"/>
    <w:tmpl w:val="BB868B9A"/>
    <w:lvl w:ilvl="0" w:tplc="B5C85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250A13"/>
    <w:multiLevelType w:val="hybridMultilevel"/>
    <w:tmpl w:val="784C8724"/>
    <w:lvl w:ilvl="0" w:tplc="B5C85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74D0C"/>
    <w:multiLevelType w:val="hybridMultilevel"/>
    <w:tmpl w:val="31666614"/>
    <w:lvl w:ilvl="0" w:tplc="B5C85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AB0195"/>
    <w:multiLevelType w:val="hybridMultilevel"/>
    <w:tmpl w:val="B22483DC"/>
    <w:lvl w:ilvl="0" w:tplc="B5C8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FE216E"/>
    <w:multiLevelType w:val="hybridMultilevel"/>
    <w:tmpl w:val="78F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835172"/>
    <w:multiLevelType w:val="hybridMultilevel"/>
    <w:tmpl w:val="9B184ECA"/>
    <w:lvl w:ilvl="0" w:tplc="B5C8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58E9"/>
    <w:multiLevelType w:val="hybridMultilevel"/>
    <w:tmpl w:val="7D06DF36"/>
    <w:lvl w:ilvl="0" w:tplc="B5C85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0"/>
    <w:rsid w:val="00007BA8"/>
    <w:rsid w:val="0001504F"/>
    <w:rsid w:val="00017C62"/>
    <w:rsid w:val="00026556"/>
    <w:rsid w:val="0003115E"/>
    <w:rsid w:val="0003285E"/>
    <w:rsid w:val="000350F5"/>
    <w:rsid w:val="000529D1"/>
    <w:rsid w:val="0006103D"/>
    <w:rsid w:val="0006242D"/>
    <w:rsid w:val="00062D89"/>
    <w:rsid w:val="0006645E"/>
    <w:rsid w:val="00074431"/>
    <w:rsid w:val="00076B36"/>
    <w:rsid w:val="00087EB7"/>
    <w:rsid w:val="000B125E"/>
    <w:rsid w:val="000B6153"/>
    <w:rsid w:val="000D0899"/>
    <w:rsid w:val="000F1EFD"/>
    <w:rsid w:val="00104A80"/>
    <w:rsid w:val="00114163"/>
    <w:rsid w:val="001365E4"/>
    <w:rsid w:val="001410B8"/>
    <w:rsid w:val="0014187C"/>
    <w:rsid w:val="001428FF"/>
    <w:rsid w:val="00196FFA"/>
    <w:rsid w:val="001A4521"/>
    <w:rsid w:val="001B687A"/>
    <w:rsid w:val="001C51DE"/>
    <w:rsid w:val="001E5B24"/>
    <w:rsid w:val="002002E8"/>
    <w:rsid w:val="00217BE1"/>
    <w:rsid w:val="00231A6F"/>
    <w:rsid w:val="00261A96"/>
    <w:rsid w:val="00273D47"/>
    <w:rsid w:val="00291021"/>
    <w:rsid w:val="002944EE"/>
    <w:rsid w:val="002B31CC"/>
    <w:rsid w:val="002C07E1"/>
    <w:rsid w:val="002C55F8"/>
    <w:rsid w:val="002E430F"/>
    <w:rsid w:val="002E67CD"/>
    <w:rsid w:val="002F0844"/>
    <w:rsid w:val="00315362"/>
    <w:rsid w:val="00316931"/>
    <w:rsid w:val="00346848"/>
    <w:rsid w:val="0037173B"/>
    <w:rsid w:val="0039129F"/>
    <w:rsid w:val="00393AC0"/>
    <w:rsid w:val="003C73F2"/>
    <w:rsid w:val="003D5245"/>
    <w:rsid w:val="004221B1"/>
    <w:rsid w:val="00431723"/>
    <w:rsid w:val="00432DCD"/>
    <w:rsid w:val="00441873"/>
    <w:rsid w:val="0045448C"/>
    <w:rsid w:val="004774D2"/>
    <w:rsid w:val="0048530A"/>
    <w:rsid w:val="00486304"/>
    <w:rsid w:val="00492E51"/>
    <w:rsid w:val="004A6198"/>
    <w:rsid w:val="004B3856"/>
    <w:rsid w:val="004D4100"/>
    <w:rsid w:val="004E74FF"/>
    <w:rsid w:val="0050314E"/>
    <w:rsid w:val="005138C8"/>
    <w:rsid w:val="0051695F"/>
    <w:rsid w:val="00532750"/>
    <w:rsid w:val="0054442E"/>
    <w:rsid w:val="00550B40"/>
    <w:rsid w:val="00553D6C"/>
    <w:rsid w:val="00561058"/>
    <w:rsid w:val="00565B40"/>
    <w:rsid w:val="00574569"/>
    <w:rsid w:val="00585A71"/>
    <w:rsid w:val="005B30DD"/>
    <w:rsid w:val="005B3F89"/>
    <w:rsid w:val="005C3708"/>
    <w:rsid w:val="005C3B56"/>
    <w:rsid w:val="005C61AB"/>
    <w:rsid w:val="005C7240"/>
    <w:rsid w:val="005F5063"/>
    <w:rsid w:val="005F5D94"/>
    <w:rsid w:val="005F6CE4"/>
    <w:rsid w:val="005F744D"/>
    <w:rsid w:val="006306AD"/>
    <w:rsid w:val="00630D90"/>
    <w:rsid w:val="006441AE"/>
    <w:rsid w:val="00646610"/>
    <w:rsid w:val="00665254"/>
    <w:rsid w:val="00697A14"/>
    <w:rsid w:val="00697C56"/>
    <w:rsid w:val="006B4EA4"/>
    <w:rsid w:val="006C08C5"/>
    <w:rsid w:val="00724D47"/>
    <w:rsid w:val="00731542"/>
    <w:rsid w:val="007473C7"/>
    <w:rsid w:val="0075576F"/>
    <w:rsid w:val="0076174D"/>
    <w:rsid w:val="00767CB6"/>
    <w:rsid w:val="00771461"/>
    <w:rsid w:val="00774705"/>
    <w:rsid w:val="007905E3"/>
    <w:rsid w:val="007A3688"/>
    <w:rsid w:val="007A71F4"/>
    <w:rsid w:val="007B1F75"/>
    <w:rsid w:val="007C3E84"/>
    <w:rsid w:val="007D2E0F"/>
    <w:rsid w:val="007E1D91"/>
    <w:rsid w:val="007F5BFA"/>
    <w:rsid w:val="00801282"/>
    <w:rsid w:val="008147B4"/>
    <w:rsid w:val="00827C2F"/>
    <w:rsid w:val="00831CBF"/>
    <w:rsid w:val="008372BB"/>
    <w:rsid w:val="00874263"/>
    <w:rsid w:val="00891F4D"/>
    <w:rsid w:val="00895A0D"/>
    <w:rsid w:val="008A5C74"/>
    <w:rsid w:val="008B6C2E"/>
    <w:rsid w:val="008B73E3"/>
    <w:rsid w:val="008C436F"/>
    <w:rsid w:val="008F5870"/>
    <w:rsid w:val="009000E4"/>
    <w:rsid w:val="009026C8"/>
    <w:rsid w:val="00905B11"/>
    <w:rsid w:val="009338B2"/>
    <w:rsid w:val="00950830"/>
    <w:rsid w:val="00963534"/>
    <w:rsid w:val="00972DFB"/>
    <w:rsid w:val="00980C36"/>
    <w:rsid w:val="009B1C29"/>
    <w:rsid w:val="009C00C8"/>
    <w:rsid w:val="009C2C8A"/>
    <w:rsid w:val="009C5F17"/>
    <w:rsid w:val="009D39C3"/>
    <w:rsid w:val="009D4A76"/>
    <w:rsid w:val="009E0615"/>
    <w:rsid w:val="009E4E0B"/>
    <w:rsid w:val="00A01DCF"/>
    <w:rsid w:val="00A11692"/>
    <w:rsid w:val="00A15368"/>
    <w:rsid w:val="00A4271C"/>
    <w:rsid w:val="00A5200E"/>
    <w:rsid w:val="00A719F6"/>
    <w:rsid w:val="00A864FA"/>
    <w:rsid w:val="00A87331"/>
    <w:rsid w:val="00A94DFA"/>
    <w:rsid w:val="00AA67EF"/>
    <w:rsid w:val="00AC19B8"/>
    <w:rsid w:val="00AD33B5"/>
    <w:rsid w:val="00AE088B"/>
    <w:rsid w:val="00AE62F4"/>
    <w:rsid w:val="00B1056B"/>
    <w:rsid w:val="00B14685"/>
    <w:rsid w:val="00B6131E"/>
    <w:rsid w:val="00B63DAB"/>
    <w:rsid w:val="00BC50E2"/>
    <w:rsid w:val="00BE59FF"/>
    <w:rsid w:val="00BF73BD"/>
    <w:rsid w:val="00C05A62"/>
    <w:rsid w:val="00C12887"/>
    <w:rsid w:val="00C33F8C"/>
    <w:rsid w:val="00C34A8A"/>
    <w:rsid w:val="00C54A36"/>
    <w:rsid w:val="00C565C7"/>
    <w:rsid w:val="00C6422A"/>
    <w:rsid w:val="00C92418"/>
    <w:rsid w:val="00C96830"/>
    <w:rsid w:val="00C97EC5"/>
    <w:rsid w:val="00CC526E"/>
    <w:rsid w:val="00CC57E6"/>
    <w:rsid w:val="00CD1643"/>
    <w:rsid w:val="00D04838"/>
    <w:rsid w:val="00D17113"/>
    <w:rsid w:val="00D31DB1"/>
    <w:rsid w:val="00D343A1"/>
    <w:rsid w:val="00D35425"/>
    <w:rsid w:val="00D37F00"/>
    <w:rsid w:val="00D51997"/>
    <w:rsid w:val="00D61DBA"/>
    <w:rsid w:val="00D65918"/>
    <w:rsid w:val="00D912BF"/>
    <w:rsid w:val="00D97F26"/>
    <w:rsid w:val="00DA069A"/>
    <w:rsid w:val="00DA12F6"/>
    <w:rsid w:val="00DD164A"/>
    <w:rsid w:val="00DE422C"/>
    <w:rsid w:val="00DF2D42"/>
    <w:rsid w:val="00DF7B43"/>
    <w:rsid w:val="00E01208"/>
    <w:rsid w:val="00E27EB5"/>
    <w:rsid w:val="00E5459D"/>
    <w:rsid w:val="00E57994"/>
    <w:rsid w:val="00E7265B"/>
    <w:rsid w:val="00E74BCC"/>
    <w:rsid w:val="00EA7035"/>
    <w:rsid w:val="00EC2BC2"/>
    <w:rsid w:val="00EF3BD1"/>
    <w:rsid w:val="00F2477B"/>
    <w:rsid w:val="00F3077F"/>
    <w:rsid w:val="00F574CF"/>
    <w:rsid w:val="00F653B8"/>
    <w:rsid w:val="00F66B78"/>
    <w:rsid w:val="00F756A5"/>
    <w:rsid w:val="00F75822"/>
    <w:rsid w:val="00FA09A9"/>
    <w:rsid w:val="00FB3820"/>
    <w:rsid w:val="00FF65E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401E6E-6F7D-4431-B4E5-D0202B3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A7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0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07BA8"/>
    <w:rPr>
      <w:rFonts w:ascii="Segoe UI" w:hAnsi="Segoe UI" w:cs="Segoe UI"/>
      <w:sz w:val="18"/>
      <w:szCs w:val="18"/>
    </w:rPr>
  </w:style>
  <w:style w:type="character" w:styleId="a7">
    <w:name w:val="Emphasis"/>
    <w:uiPriority w:val="99"/>
    <w:qFormat/>
    <w:rsid w:val="00767CB6"/>
    <w:rPr>
      <w:rFonts w:cs="Times New Roman"/>
      <w:i/>
    </w:rPr>
  </w:style>
  <w:style w:type="character" w:customStyle="1" w:styleId="5yl5">
    <w:name w:val="_5yl5"/>
    <w:uiPriority w:val="99"/>
    <w:rsid w:val="0014187C"/>
    <w:rPr>
      <w:rFonts w:cs="Times New Roman"/>
    </w:rPr>
  </w:style>
  <w:style w:type="character" w:styleId="a8">
    <w:name w:val="Hyperlink"/>
    <w:uiPriority w:val="99"/>
    <w:rsid w:val="00F66B7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742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7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75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74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77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1275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1278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7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Natalia Goncharenko</cp:lastModifiedBy>
  <cp:revision>22</cp:revision>
  <cp:lastPrinted>2017-09-11T11:37:00Z</cp:lastPrinted>
  <dcterms:created xsi:type="dcterms:W3CDTF">2017-11-27T14:13:00Z</dcterms:created>
  <dcterms:modified xsi:type="dcterms:W3CDTF">2017-12-05T07:26:00Z</dcterms:modified>
</cp:coreProperties>
</file>